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91" w:rsidRDefault="00BF4F91" w:rsidP="008F6C12">
      <w:pPr>
        <w:pStyle w:val="a5"/>
        <w:framePr w:w="11026" w:wrap="notBeside" w:vAnchor="text" w:hAnchor="page" w:x="601" w:y="16"/>
        <w:shd w:val="clear" w:color="auto" w:fill="auto"/>
        <w:spacing w:line="340" w:lineRule="exact"/>
      </w:pPr>
    </w:p>
    <w:p w:rsidR="00BF4F91" w:rsidRDefault="00BF4F91" w:rsidP="008F6C12">
      <w:pPr>
        <w:pStyle w:val="a5"/>
        <w:framePr w:w="11026" w:wrap="notBeside" w:vAnchor="text" w:hAnchor="page" w:x="601" w:y="16"/>
        <w:shd w:val="clear" w:color="auto" w:fill="auto"/>
        <w:spacing w:line="340" w:lineRule="exact"/>
      </w:pPr>
    </w:p>
    <w:p w:rsidR="001462CB" w:rsidRDefault="007F6614" w:rsidP="008F6C12">
      <w:pPr>
        <w:pStyle w:val="a5"/>
        <w:framePr w:w="11026" w:wrap="notBeside" w:vAnchor="text" w:hAnchor="page" w:x="601" w:y="16"/>
        <w:shd w:val="clear" w:color="auto" w:fill="auto"/>
        <w:spacing w:line="340" w:lineRule="exact"/>
      </w:pPr>
      <w:r>
        <w:t>Прогр</w:t>
      </w:r>
      <w:r w:rsidR="00EB7959">
        <w:t>амма мероприятий, посвященных 7</w:t>
      </w:r>
      <w:r w:rsidR="000C58D6">
        <w:t>4</w:t>
      </w:r>
      <w:r>
        <w:t xml:space="preserve"> годовщине Великой Победы.</w:t>
      </w:r>
    </w:p>
    <w:p w:rsidR="00BF4F91" w:rsidRDefault="00BF4F91" w:rsidP="008F6C12">
      <w:pPr>
        <w:pStyle w:val="a5"/>
        <w:framePr w:w="11026" w:wrap="notBeside" w:vAnchor="text" w:hAnchor="page" w:x="601" w:y="16"/>
        <w:shd w:val="clear" w:color="auto" w:fill="auto"/>
        <w:spacing w:line="340" w:lineRule="exact"/>
      </w:pPr>
    </w:p>
    <w:p w:rsidR="00BF4F91" w:rsidRDefault="00BF4F91" w:rsidP="008F6C12">
      <w:pPr>
        <w:pStyle w:val="a5"/>
        <w:framePr w:w="11026" w:wrap="notBeside" w:vAnchor="text" w:hAnchor="page" w:x="601" w:y="16"/>
        <w:shd w:val="clear" w:color="auto" w:fill="auto"/>
        <w:spacing w:line="340" w:lineRule="exact"/>
      </w:pPr>
    </w:p>
    <w:tbl>
      <w:tblPr>
        <w:tblOverlap w:val="never"/>
        <w:tblW w:w="11228" w:type="dxa"/>
        <w:jc w:val="center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"/>
        <w:gridCol w:w="51"/>
        <w:gridCol w:w="506"/>
        <w:gridCol w:w="63"/>
        <w:gridCol w:w="7315"/>
        <w:gridCol w:w="54"/>
        <w:gridCol w:w="120"/>
        <w:gridCol w:w="1102"/>
        <w:gridCol w:w="54"/>
        <w:gridCol w:w="102"/>
        <w:gridCol w:w="1545"/>
        <w:gridCol w:w="49"/>
        <w:gridCol w:w="102"/>
        <w:gridCol w:w="64"/>
      </w:tblGrid>
      <w:tr w:rsidR="00791EEE" w:rsidTr="00BF4F91">
        <w:trPr>
          <w:gridAfter w:val="1"/>
          <w:wAfter w:w="64" w:type="dxa"/>
          <w:trHeight w:hRule="exact" w:val="1368"/>
          <w:jc w:val="center"/>
        </w:trPr>
        <w:tc>
          <w:tcPr>
            <w:tcW w:w="1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ind w:right="60"/>
              <w:jc w:val="center"/>
              <w:rPr>
                <w:sz w:val="24"/>
                <w:szCs w:val="24"/>
              </w:rPr>
            </w:pP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ind w:right="60"/>
              <w:jc w:val="center"/>
              <w:rPr>
                <w:sz w:val="24"/>
                <w:szCs w:val="24"/>
              </w:rPr>
            </w:pPr>
          </w:p>
          <w:p w:rsidR="008F6C12" w:rsidRPr="0031288E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  <w:p w:rsidR="008F6C12" w:rsidRPr="008F6C12" w:rsidRDefault="008F6C12" w:rsidP="00791EEE">
            <w:pPr>
              <w:pStyle w:val="11"/>
              <w:framePr w:w="11026" w:wrap="notBeside" w:vAnchor="text" w:hAnchor="page" w:x="601" w:y="16"/>
              <w:spacing w:before="60" w:line="220" w:lineRule="exact"/>
              <w:ind w:right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180" w:line="350" w:lineRule="exact"/>
              <w:jc w:val="center"/>
            </w:pPr>
            <w:r>
              <w:rPr>
                <w:rStyle w:val="175pt"/>
                <w:b/>
                <w:bCs/>
              </w:rPr>
              <w:t>Проводимые мероприятия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180" w:line="320" w:lineRule="exact"/>
              <w:ind w:left="60"/>
            </w:pPr>
            <w:r>
              <w:rPr>
                <w:rStyle w:val="16pt0pt"/>
                <w:b/>
                <w:bCs/>
              </w:rPr>
              <w:t>Веселые старты с учащимися 1-11 классов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ДАТА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  <w:rPr>
                <w:sz w:val="22"/>
                <w:szCs w:val="22"/>
              </w:rPr>
            </w:pPr>
          </w:p>
          <w:p w:rsidR="008F6C12" w:rsidRP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Январь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240" w:line="220" w:lineRule="exact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  <w:r>
              <w:rPr>
                <w:rStyle w:val="11pt0pt"/>
                <w:b/>
                <w:bCs/>
              </w:rPr>
              <w:t xml:space="preserve"> Ответственные 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Физрук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F6C12" w:rsidRPr="00EB7959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B795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рганизатор</w:t>
            </w:r>
            <w:r w:rsidR="00EB7959" w:rsidRPr="000C58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</w:pPr>
          </w:p>
        </w:tc>
      </w:tr>
      <w:tr w:rsidR="00791EEE" w:rsidTr="00BF4F91">
        <w:trPr>
          <w:gridAfter w:val="1"/>
          <w:wAfter w:w="64" w:type="dxa"/>
          <w:trHeight w:hRule="exact" w:val="1080"/>
          <w:jc w:val="center"/>
        </w:trPr>
        <w:tc>
          <w:tcPr>
            <w:tcW w:w="1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266"/>
              </w:tabs>
              <w:spacing w:line="220" w:lineRule="exact"/>
              <w:jc w:val="both"/>
            </w:pP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220" w:lineRule="exact"/>
              <w:ind w:right="60"/>
              <w:jc w:val="right"/>
              <w:rPr>
                <w:rStyle w:val="11pt0pt"/>
                <w:b/>
                <w:bCs/>
              </w:rPr>
            </w:pP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200" w:lineRule="exact"/>
              <w:ind w:left="100"/>
              <w:rPr>
                <w:rStyle w:val="10pt0pt"/>
                <w:vertAlign w:val="superscript"/>
              </w:rPr>
            </w:pP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220" w:lineRule="exact"/>
              <w:jc w:val="both"/>
            </w:pPr>
            <w:r>
              <w:rPr>
                <w:rStyle w:val="11pt0pt"/>
                <w:b/>
                <w:bCs/>
              </w:rPr>
              <w:t>;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220" w:lineRule="exact"/>
              <w:jc w:val="both"/>
            </w:pPr>
            <w:r>
              <w:rPr>
                <w:rStyle w:val="11pt0pt"/>
                <w:b/>
                <w:bCs/>
              </w:rPr>
              <w:t>'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</w:pPr>
            <w:r>
              <w:rPr>
                <w:rStyle w:val="11pt0pt"/>
                <w:b/>
                <w:bCs/>
              </w:rPr>
              <w:t>;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266"/>
              </w:tabs>
              <w:spacing w:line="220" w:lineRule="exact"/>
              <w:ind w:left="215"/>
              <w:jc w:val="both"/>
            </w:pP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220" w:lineRule="exact"/>
              <w:ind w:right="60"/>
              <w:jc w:val="right"/>
            </w:pPr>
          </w:p>
          <w:p w:rsidR="008F6C12" w:rsidRP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20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8F6C12" w:rsidRDefault="008F6C12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</w:pP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  <w:r>
              <w:rPr>
                <w:rStyle w:val="16pt0pt"/>
                <w:b/>
                <w:bCs/>
              </w:rPr>
              <w:t>Футбол между учащимися 10-11 классов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  <w:r>
              <w:rPr>
                <w:rStyle w:val="11pt0pt"/>
                <w:b/>
                <w:bCs/>
              </w:rPr>
              <w:t>Май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FD5E00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220" w:lineRule="exact"/>
              <w:jc w:val="both"/>
              <w:rPr>
                <w:rStyle w:val="11pt0pt"/>
                <w:b/>
                <w:bCs/>
              </w:rPr>
            </w:pPr>
            <w:r>
              <w:rPr>
                <w:rStyle w:val="11pt0pt"/>
                <w:b/>
                <w:bCs/>
              </w:rPr>
              <w:t xml:space="preserve">   Физрук, </w:t>
            </w:r>
          </w:p>
          <w:p w:rsidR="00FD5E00" w:rsidRDefault="00FD5E00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220" w:lineRule="exact"/>
              <w:jc w:val="both"/>
            </w:pPr>
            <w:r>
              <w:rPr>
                <w:rStyle w:val="11pt0pt"/>
                <w:b/>
                <w:bCs/>
              </w:rPr>
              <w:t xml:space="preserve">     </w:t>
            </w:r>
            <w:proofErr w:type="spellStart"/>
            <w:r>
              <w:rPr>
                <w:rStyle w:val="11pt0pt"/>
                <w:b/>
                <w:bCs/>
              </w:rPr>
              <w:t>Кл</w:t>
            </w:r>
            <w:proofErr w:type="gramStart"/>
            <w:r>
              <w:rPr>
                <w:rStyle w:val="11pt0pt"/>
                <w:b/>
                <w:bCs/>
              </w:rPr>
              <w:t>.р</w:t>
            </w:r>
            <w:proofErr w:type="gramEnd"/>
            <w:r>
              <w:rPr>
                <w:rStyle w:val="11pt0pt"/>
                <w:b/>
                <w:bCs/>
              </w:rPr>
              <w:t>ук</w:t>
            </w:r>
            <w:proofErr w:type="spellEnd"/>
            <w:r>
              <w:rPr>
                <w:rStyle w:val="11pt0pt"/>
                <w:b/>
                <w:bCs/>
              </w:rPr>
              <w:t>.</w:t>
            </w:r>
          </w:p>
          <w:p w:rsidR="008F6C12" w:rsidRDefault="00FD5E00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134" w:lineRule="exact"/>
              <w:jc w:val="both"/>
            </w:pPr>
            <w:r>
              <w:rPr>
                <w:rStyle w:val="11pt0pt"/>
                <w:b/>
                <w:bCs/>
              </w:rPr>
              <w:t xml:space="preserve">    организатор, 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</w:pPr>
            <w:r>
              <w:rPr>
                <w:rStyle w:val="75pt0pt"/>
              </w:rPr>
              <w:t>&lt;</w:t>
            </w:r>
            <w:r w:rsidR="00FD5E00">
              <w:rPr>
                <w:rStyle w:val="11pt0pt"/>
                <w:b/>
                <w:bCs/>
              </w:rPr>
              <w:t xml:space="preserve"> - рук. ОБЖ </w:t>
            </w:r>
          </w:p>
        </w:tc>
        <w:tc>
          <w:tcPr>
            <w:tcW w:w="1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</w:pPr>
          </w:p>
        </w:tc>
      </w:tr>
      <w:tr w:rsidR="00791EEE" w:rsidTr="00BF4F91">
        <w:trPr>
          <w:gridAfter w:val="3"/>
          <w:wAfter w:w="215" w:type="dxa"/>
          <w:trHeight w:hRule="exact" w:val="1090"/>
          <w:jc w:val="center"/>
        </w:trPr>
        <w:tc>
          <w:tcPr>
            <w:tcW w:w="1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200" w:lineRule="exact"/>
              <w:ind w:right="60"/>
              <w:jc w:val="right"/>
            </w:pPr>
            <w:r>
              <w:rPr>
                <w:rStyle w:val="10pt0pt"/>
                <w:vertAlign w:val="superscript"/>
              </w:rPr>
              <w:t>3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200" w:lineRule="exact"/>
              <w:ind w:left="100"/>
            </w:pPr>
            <w:r>
              <w:rPr>
                <w:rStyle w:val="10pt0pt"/>
                <w:vertAlign w:val="superscript"/>
              </w:rPr>
              <w:t>: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220" w:lineRule="exact"/>
              <w:jc w:val="both"/>
            </w:pPr>
            <w:r>
              <w:rPr>
                <w:rStyle w:val="11pt0pt"/>
                <w:b/>
                <w:bCs/>
              </w:rPr>
              <w:t>!</w:t>
            </w:r>
          </w:p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00" w:lineRule="exact"/>
              <w:ind w:left="100"/>
            </w:pPr>
            <w:r>
              <w:rPr>
                <w:rStyle w:val="10pt0pt"/>
                <w:vertAlign w:val="superscript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C12" w:rsidRPr="0031288E" w:rsidRDefault="0031288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0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  <w:r>
              <w:rPr>
                <w:rStyle w:val="16pt0pt"/>
                <w:b/>
                <w:bCs/>
              </w:rPr>
              <w:t>Конкурс: «А ну-ка, мальчики!» 10-11 классы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C12" w:rsidRPr="0031288E" w:rsidRDefault="0031288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E00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rStyle w:val="16pt0pt"/>
                <w:b/>
                <w:bCs/>
              </w:rPr>
            </w:pPr>
            <w:r>
              <w:rPr>
                <w:rStyle w:val="11pt0pt"/>
                <w:b/>
                <w:bCs/>
              </w:rPr>
              <w:t xml:space="preserve"> </w:t>
            </w:r>
            <w:r w:rsidR="00FD5E00">
              <w:rPr>
                <w:rStyle w:val="11pt0pt"/>
                <w:b/>
                <w:bCs/>
              </w:rPr>
              <w:t xml:space="preserve">   Физрук</w:t>
            </w:r>
          </w:p>
          <w:p w:rsidR="00FD5E00" w:rsidRPr="00FD5E00" w:rsidRDefault="00FD5E00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rStyle w:val="16pt0pt"/>
                <w:b/>
                <w:bCs/>
                <w:sz w:val="24"/>
                <w:szCs w:val="24"/>
              </w:rPr>
            </w:pPr>
            <w:r>
              <w:rPr>
                <w:rStyle w:val="16pt0pt"/>
                <w:b/>
                <w:bCs/>
              </w:rPr>
              <w:t xml:space="preserve">   </w:t>
            </w:r>
            <w:proofErr w:type="spellStart"/>
            <w:r>
              <w:rPr>
                <w:rStyle w:val="16pt0pt"/>
                <w:b/>
                <w:bCs/>
                <w:sz w:val="24"/>
                <w:szCs w:val="24"/>
              </w:rPr>
              <w:t>кл</w:t>
            </w:r>
            <w:proofErr w:type="gramStart"/>
            <w:r>
              <w:rPr>
                <w:rStyle w:val="16pt0pt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Style w:val="16pt0pt"/>
                <w:b/>
                <w:bCs/>
                <w:sz w:val="24"/>
                <w:szCs w:val="24"/>
              </w:rPr>
              <w:t>ук</w:t>
            </w:r>
            <w:proofErr w:type="spellEnd"/>
            <w:r>
              <w:rPr>
                <w:rStyle w:val="16pt0pt"/>
                <w:b/>
                <w:bCs/>
                <w:sz w:val="24"/>
                <w:szCs w:val="24"/>
              </w:rPr>
              <w:t>.</w:t>
            </w:r>
          </w:p>
          <w:p w:rsidR="00FD5E00" w:rsidRDefault="008F6C12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rStyle w:val="11pt0pt"/>
                <w:b/>
                <w:bCs/>
              </w:rPr>
            </w:pPr>
            <w:r>
              <w:rPr>
                <w:rStyle w:val="16pt0pt"/>
                <w:b/>
                <w:bCs/>
              </w:rPr>
              <w:t xml:space="preserve"> </w:t>
            </w:r>
            <w:r w:rsidR="00FD5E00">
              <w:rPr>
                <w:rStyle w:val="11pt0pt"/>
                <w:b/>
                <w:bCs/>
              </w:rPr>
              <w:t xml:space="preserve"> организатор</w:t>
            </w:r>
            <w:r>
              <w:rPr>
                <w:rStyle w:val="11pt0pt"/>
                <w:b/>
                <w:bCs/>
              </w:rPr>
              <w:t xml:space="preserve">. </w:t>
            </w:r>
          </w:p>
          <w:p w:rsidR="008F6C12" w:rsidRDefault="00FD5E00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</w:pPr>
            <w:r>
              <w:rPr>
                <w:rStyle w:val="11pt0pt"/>
                <w:b/>
                <w:bCs/>
              </w:rPr>
              <w:t xml:space="preserve">    Рук. </w:t>
            </w:r>
            <w:r w:rsidR="003B1DB2">
              <w:rPr>
                <w:rStyle w:val="11pt0pt"/>
                <w:b/>
                <w:bCs/>
              </w:rPr>
              <w:t xml:space="preserve">ОБЖ </w:t>
            </w:r>
          </w:p>
        </w:tc>
      </w:tr>
      <w:tr w:rsidR="00791EEE" w:rsidTr="00BF4F91">
        <w:tblPrEx>
          <w:jc w:val="left"/>
        </w:tblPrEx>
        <w:trPr>
          <w:gridBefore w:val="2"/>
          <w:wBefore w:w="152" w:type="dxa"/>
          <w:trHeight w:hRule="exact" w:val="94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ind w:right="6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 xml:space="preserve">   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180" w:line="320" w:lineRule="exact"/>
              <w:ind w:left="60"/>
            </w:pPr>
            <w:r>
              <w:rPr>
                <w:rStyle w:val="16pt0pt"/>
                <w:b/>
                <w:bCs/>
              </w:rPr>
              <w:t>Волейбол между учащимися 10-11 классов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180" w:line="3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Pr="00EB7959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240" w:line="220" w:lineRule="exact"/>
              <w:jc w:val="both"/>
              <w:rPr>
                <w:lang w:val="en-US"/>
              </w:rPr>
            </w:pPr>
            <w:r>
              <w:rPr>
                <w:rStyle w:val="11pt0pt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240" w:line="2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rStyle w:val="11pt0pt"/>
                <w:b/>
                <w:bCs/>
              </w:rPr>
            </w:pPr>
            <w:r>
              <w:rPr>
                <w:rStyle w:val="11pt0pt"/>
                <w:b/>
                <w:bCs/>
              </w:rPr>
              <w:t xml:space="preserve"> Физрук,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ук,</w:t>
            </w:r>
          </w:p>
          <w:p w:rsidR="00791EEE" w:rsidRPr="0031288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proofErr w:type="spellEnd"/>
          </w:p>
        </w:tc>
        <w:tc>
          <w:tcPr>
            <w:tcW w:w="1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</w:rPr>
            </w:pPr>
          </w:p>
          <w:p w:rsidR="00791EEE" w:rsidRPr="0031288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sz w:val="24"/>
                <w:szCs w:val="24"/>
              </w:rPr>
            </w:pPr>
          </w:p>
        </w:tc>
      </w:tr>
      <w:tr w:rsidR="00791EEE" w:rsidTr="00BF4F91">
        <w:tblPrEx>
          <w:jc w:val="left"/>
        </w:tblPrEx>
        <w:trPr>
          <w:gridAfter w:val="2"/>
          <w:wAfter w:w="166" w:type="dxa"/>
          <w:trHeight w:hRule="exact" w:val="1134"/>
        </w:trPr>
        <w:tc>
          <w:tcPr>
            <w:tcW w:w="1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  <w:rPr>
                <w:rStyle w:val="11pt0pt"/>
              </w:rPr>
            </w:pPr>
            <w:r>
              <w:rPr>
                <w:rStyle w:val="11pt0pt"/>
              </w:rPr>
              <w:t xml:space="preserve">        5</w:t>
            </w:r>
          </w:p>
          <w:p w:rsidR="00791EEE" w:rsidRPr="00F921A1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  <w:rPr>
                <w:sz w:val="24"/>
                <w:szCs w:val="24"/>
              </w:rPr>
            </w:pPr>
            <w:r>
              <w:rPr>
                <w:rStyle w:val="11pt0pt"/>
              </w:rPr>
              <w:t xml:space="preserve">        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  <w:p w:rsidR="00791EEE" w:rsidRPr="00F921A1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0C58D6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  <w:rPr>
                <w:rStyle w:val="16pt0pt"/>
                <w:b/>
                <w:bCs/>
              </w:rPr>
            </w:pPr>
            <w:r>
              <w:rPr>
                <w:rStyle w:val="16pt0pt"/>
                <w:b/>
                <w:bCs/>
              </w:rPr>
              <w:t>Конкурс рисунков к 74</w:t>
            </w:r>
            <w:bookmarkStart w:id="0" w:name="_GoBack"/>
            <w:bookmarkEnd w:id="0"/>
            <w:r w:rsidR="00791EEE">
              <w:rPr>
                <w:rStyle w:val="16pt0pt"/>
                <w:b/>
                <w:bCs/>
              </w:rPr>
              <w:t xml:space="preserve"> годовщине Победы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  <w:r>
              <w:rPr>
                <w:rStyle w:val="16pt0pt"/>
                <w:b/>
                <w:bCs/>
              </w:rPr>
              <w:t xml:space="preserve"> Сочинения детей на тему: «Они защищали Родину»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rPr>
                <w:rStyle w:val="11pt0pt"/>
              </w:rPr>
            </w:pPr>
          </w:p>
          <w:p w:rsidR="00791EEE" w:rsidRDefault="00791EEE" w:rsidP="00791EEE">
            <w:pPr>
              <w:pStyle w:val="a7"/>
              <w:framePr w:w="11026" w:wrap="notBeside" w:vAnchor="text" w:hAnchor="page" w:x="601" w:y="16"/>
              <w:rPr>
                <w:rStyle w:val="11pt0pt"/>
              </w:rPr>
            </w:pPr>
            <w:r>
              <w:rPr>
                <w:rStyle w:val="11pt0pt"/>
              </w:rPr>
              <w:t>Март</w:t>
            </w:r>
          </w:p>
          <w:p w:rsidR="00791EEE" w:rsidRDefault="00791EEE" w:rsidP="00791EEE">
            <w:pPr>
              <w:pStyle w:val="a7"/>
              <w:framePr w:w="11026" w:wrap="notBeside" w:vAnchor="text" w:hAnchor="page" w:x="601" w:y="16"/>
              <w:rPr>
                <w:rStyle w:val="11pt0pt"/>
              </w:rPr>
            </w:pPr>
            <w:r>
              <w:rPr>
                <w:rStyle w:val="11pt0pt"/>
              </w:rPr>
              <w:t>апрель</w:t>
            </w:r>
          </w:p>
          <w:p w:rsidR="00791EEE" w:rsidRPr="0031288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15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</w:rPr>
            </w:pPr>
          </w:p>
          <w:p w:rsidR="00791EEE" w:rsidRPr="0031288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15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a7"/>
              <w:framePr w:w="11026" w:wrap="notBeside" w:vAnchor="text" w:hAnchor="page" w:x="601" w:y="16"/>
              <w:rPr>
                <w:rStyle w:val="11pt0pt"/>
              </w:rPr>
            </w:pPr>
            <w:proofErr w:type="spellStart"/>
            <w:r>
              <w:rPr>
                <w:rStyle w:val="11pt0pt"/>
              </w:rPr>
              <w:t>Уч</w:t>
            </w:r>
            <w:proofErr w:type="gramStart"/>
            <w:r>
              <w:rPr>
                <w:rStyle w:val="11pt0pt"/>
              </w:rPr>
              <w:t>.И</w:t>
            </w:r>
            <w:proofErr w:type="gramEnd"/>
            <w:r>
              <w:rPr>
                <w:rStyle w:val="11pt0pt"/>
              </w:rPr>
              <w:t>ЗО</w:t>
            </w:r>
            <w:proofErr w:type="spellEnd"/>
          </w:p>
          <w:p w:rsidR="00791EEE" w:rsidRDefault="00791EEE" w:rsidP="00791EEE">
            <w:pPr>
              <w:pStyle w:val="a7"/>
              <w:framePr w:w="11026" w:wrap="notBeside" w:vAnchor="text" w:hAnchor="page" w:x="601" w:y="16"/>
              <w:rPr>
                <w:rStyle w:val="11pt0pt"/>
              </w:rPr>
            </w:pPr>
            <w:proofErr w:type="spellStart"/>
            <w:r>
              <w:rPr>
                <w:rStyle w:val="11pt0pt"/>
              </w:rPr>
              <w:t>Кл</w:t>
            </w:r>
            <w:proofErr w:type="gramStart"/>
            <w:r>
              <w:rPr>
                <w:rStyle w:val="11pt0pt"/>
              </w:rPr>
              <w:t>.р</w:t>
            </w:r>
            <w:proofErr w:type="gramEnd"/>
            <w:r>
              <w:rPr>
                <w:rStyle w:val="11pt0pt"/>
              </w:rPr>
              <w:t>ук</w:t>
            </w:r>
            <w:proofErr w:type="spellEnd"/>
            <w:r>
              <w:rPr>
                <w:rStyle w:val="11pt0pt"/>
              </w:rPr>
              <w:t>,</w:t>
            </w:r>
          </w:p>
          <w:p w:rsidR="00791EEE" w:rsidRDefault="00791EEE" w:rsidP="00791EEE">
            <w:pPr>
              <w:pStyle w:val="a7"/>
              <w:framePr w:w="11026" w:wrap="notBeside" w:vAnchor="text" w:hAnchor="page" w:x="601" w:y="16"/>
              <w:rPr>
                <w:rStyle w:val="11pt0pt"/>
              </w:rPr>
            </w:pPr>
            <w:r>
              <w:rPr>
                <w:rStyle w:val="11pt0pt"/>
              </w:rPr>
              <w:t>Филологи</w:t>
            </w:r>
          </w:p>
          <w:p w:rsidR="00791EEE" w:rsidRPr="0031288E" w:rsidRDefault="00791EEE" w:rsidP="00791EEE">
            <w:pPr>
              <w:pStyle w:val="a7"/>
              <w:framePr w:w="11026" w:wrap="notBeside" w:vAnchor="text" w:hAnchor="page" w:x="601" w:y="16"/>
              <w:rPr>
                <w:sz w:val="24"/>
                <w:szCs w:val="24"/>
              </w:rPr>
            </w:pPr>
            <w:r>
              <w:rPr>
                <w:rStyle w:val="11pt0pt"/>
              </w:rPr>
              <w:t>завуч</w:t>
            </w: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988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Pr="00F921A1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  <w:r>
              <w:rPr>
                <w:rStyle w:val="16pt0pt"/>
                <w:b/>
                <w:bCs/>
              </w:rPr>
              <w:t>Встреча с воинами-интернационалистами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320" w:lineRule="exact"/>
              <w:jc w:val="both"/>
            </w:pP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>Март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320" w:lineRule="exact"/>
              <w:jc w:val="both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a7"/>
              <w:framePr w:w="11026" w:wrap="notBeside" w:vAnchor="text" w:hAnchor="page" w:x="601" w:y="16"/>
              <w:rPr>
                <w:rStyle w:val="16pt0pt"/>
                <w:sz w:val="24"/>
                <w:szCs w:val="24"/>
              </w:rPr>
            </w:pPr>
            <w:proofErr w:type="spellStart"/>
            <w:r w:rsidRPr="00904169">
              <w:rPr>
                <w:rStyle w:val="16pt0pt"/>
                <w:sz w:val="24"/>
                <w:szCs w:val="24"/>
              </w:rPr>
              <w:t>Кл</w:t>
            </w:r>
            <w:proofErr w:type="gramStart"/>
            <w:r w:rsidRPr="00904169">
              <w:rPr>
                <w:rStyle w:val="16pt0pt"/>
                <w:sz w:val="24"/>
                <w:szCs w:val="24"/>
              </w:rPr>
              <w:t>.р</w:t>
            </w:r>
            <w:proofErr w:type="gramEnd"/>
            <w:r w:rsidRPr="00904169">
              <w:rPr>
                <w:rStyle w:val="16pt0pt"/>
                <w:sz w:val="24"/>
                <w:szCs w:val="24"/>
              </w:rPr>
              <w:t>ук</w:t>
            </w:r>
            <w:proofErr w:type="spellEnd"/>
            <w:r w:rsidRPr="00904169">
              <w:rPr>
                <w:rStyle w:val="16pt0pt"/>
                <w:sz w:val="24"/>
                <w:szCs w:val="24"/>
              </w:rPr>
              <w:t>,</w:t>
            </w:r>
          </w:p>
          <w:p w:rsidR="00791EEE" w:rsidRDefault="00791EEE" w:rsidP="00791EEE">
            <w:pPr>
              <w:pStyle w:val="a7"/>
              <w:framePr w:w="11026" w:wrap="notBeside" w:vAnchor="text" w:hAnchor="page" w:x="601" w:y="16"/>
              <w:rPr>
                <w:rStyle w:val="16pt0pt"/>
                <w:sz w:val="24"/>
                <w:szCs w:val="24"/>
              </w:rPr>
            </w:pPr>
            <w:r>
              <w:rPr>
                <w:rStyle w:val="16pt0pt"/>
                <w:sz w:val="24"/>
                <w:szCs w:val="24"/>
              </w:rPr>
              <w:t>Организатор</w:t>
            </w:r>
          </w:p>
          <w:p w:rsidR="00791EEE" w:rsidRPr="00904169" w:rsidRDefault="00791EEE" w:rsidP="00791EEE">
            <w:pPr>
              <w:pStyle w:val="a7"/>
              <w:framePr w:w="11026" w:wrap="notBeside" w:vAnchor="text" w:hAnchor="page" w:x="601" w:y="16"/>
            </w:pPr>
            <w:proofErr w:type="spellStart"/>
            <w:r>
              <w:rPr>
                <w:rStyle w:val="16pt0pt"/>
                <w:sz w:val="24"/>
                <w:szCs w:val="24"/>
              </w:rPr>
              <w:t>Рук</w:t>
            </w:r>
            <w:proofErr w:type="gramStart"/>
            <w:r>
              <w:rPr>
                <w:rStyle w:val="16pt0pt"/>
                <w:sz w:val="24"/>
                <w:szCs w:val="24"/>
              </w:rPr>
              <w:t>.О</w:t>
            </w:r>
            <w:proofErr w:type="gramEnd"/>
            <w:r>
              <w:rPr>
                <w:rStyle w:val="16pt0pt"/>
                <w:sz w:val="24"/>
                <w:szCs w:val="24"/>
              </w:rPr>
              <w:t>БЖ</w:t>
            </w:r>
            <w:proofErr w:type="spellEnd"/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70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Pr="00F921A1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  <w:r>
              <w:rPr>
                <w:rStyle w:val="16pt0pt"/>
                <w:b/>
                <w:bCs/>
              </w:rPr>
              <w:t>Кл</w:t>
            </w:r>
            <w:proofErr w:type="gramStart"/>
            <w:r>
              <w:rPr>
                <w:rStyle w:val="16pt0pt"/>
                <w:b/>
                <w:bCs/>
              </w:rPr>
              <w:t>.</w:t>
            </w:r>
            <w:proofErr w:type="gramEnd"/>
            <w:r>
              <w:rPr>
                <w:rStyle w:val="16pt0pt"/>
                <w:b/>
                <w:bCs/>
              </w:rPr>
              <w:t xml:space="preserve"> </w:t>
            </w:r>
            <w:proofErr w:type="gramStart"/>
            <w:r>
              <w:rPr>
                <w:rStyle w:val="16pt0pt"/>
                <w:b/>
                <w:bCs/>
              </w:rPr>
              <w:t>ч</w:t>
            </w:r>
            <w:proofErr w:type="gramEnd"/>
            <w:r>
              <w:rPr>
                <w:rStyle w:val="16pt0pt"/>
                <w:b/>
                <w:bCs/>
              </w:rPr>
              <w:t>асы: «Никто не забыт, ничто не забыто!» 1-11 классы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</w:pP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>Мар</w:t>
            </w:r>
            <w:proofErr w:type="gramStart"/>
            <w:r>
              <w:rPr>
                <w:rStyle w:val="11pt0pt"/>
                <w:b/>
                <w:bCs/>
              </w:rPr>
              <w:t>т-</w:t>
            </w:r>
            <w:proofErr w:type="gramEnd"/>
            <w:r>
              <w:rPr>
                <w:rStyle w:val="11pt0pt"/>
                <w:b/>
                <w:bCs/>
              </w:rPr>
              <w:t xml:space="preserve"> </w:t>
            </w: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>апрель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  <w:r>
              <w:rPr>
                <w:rStyle w:val="11pt0pt"/>
                <w:b/>
                <w:bCs/>
              </w:rPr>
              <w:tab/>
            </w: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  <w:r>
              <w:rPr>
                <w:rStyle w:val="16pt0pt"/>
                <w:b/>
                <w:bCs/>
              </w:rPr>
              <w:t xml:space="preserve"> </w:t>
            </w:r>
            <w:proofErr w:type="spellStart"/>
            <w:r>
              <w:rPr>
                <w:rStyle w:val="11pt0pt"/>
                <w:b/>
                <w:bCs/>
              </w:rPr>
              <w:t>кл</w:t>
            </w:r>
            <w:proofErr w:type="spellEnd"/>
            <w:r>
              <w:rPr>
                <w:rStyle w:val="11pt0pt"/>
                <w:b/>
                <w:bCs/>
              </w:rPr>
              <w:t xml:space="preserve">. рук,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 xml:space="preserve">организатор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</w:pP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7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Pr="00F921A1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360" w:line="22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360" w:line="220" w:lineRule="exact"/>
              <w:ind w:right="60"/>
              <w:jc w:val="right"/>
            </w:pP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0C58D6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120" w:line="320" w:lineRule="exact"/>
              <w:ind w:left="60"/>
            </w:pPr>
            <w:r>
              <w:rPr>
                <w:rStyle w:val="16pt0pt"/>
                <w:b/>
                <w:bCs/>
              </w:rPr>
              <w:t>Утренники к 74</w:t>
            </w:r>
            <w:r w:rsidR="00791EEE">
              <w:rPr>
                <w:rStyle w:val="16pt0pt"/>
                <w:b/>
                <w:bCs/>
              </w:rPr>
              <w:t xml:space="preserve"> годовщине Победы. 1-11 классы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545" w:lineRule="exact"/>
              <w:ind w:left="60"/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545" w:lineRule="exact"/>
              <w:ind w:left="60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4" w:lineRule="exact"/>
              <w:jc w:val="both"/>
              <w:rPr>
                <w:rStyle w:val="11pt0pt"/>
                <w:b/>
                <w:bCs/>
              </w:rPr>
            </w:pPr>
            <w:r>
              <w:rPr>
                <w:rStyle w:val="11pt0pt"/>
                <w:b/>
                <w:bCs/>
              </w:rPr>
              <w:t xml:space="preserve"> Апрель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4" w:lineRule="exact"/>
              <w:jc w:val="both"/>
            </w:pPr>
            <w:r>
              <w:rPr>
                <w:rStyle w:val="11pt0pt"/>
                <w:b/>
                <w:bCs/>
              </w:rPr>
              <w:t xml:space="preserve"> Май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9" w:lineRule="exact"/>
              <w:jc w:val="both"/>
            </w:pPr>
            <w:r>
              <w:rPr>
                <w:rStyle w:val="11pt0pt"/>
                <w:b/>
                <w:bCs/>
              </w:rPr>
              <w:tab/>
            </w: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9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9" w:lineRule="exact"/>
              <w:jc w:val="both"/>
              <w:rPr>
                <w:rStyle w:val="11pt0pt"/>
                <w:b/>
                <w:bCs/>
              </w:rPr>
            </w:pPr>
            <w:r>
              <w:rPr>
                <w:rStyle w:val="11pt0pt"/>
                <w:b/>
                <w:bCs/>
              </w:rPr>
              <w:t xml:space="preserve"> </w:t>
            </w:r>
            <w:proofErr w:type="spellStart"/>
            <w:r>
              <w:rPr>
                <w:rStyle w:val="11pt0pt"/>
                <w:b/>
                <w:bCs/>
              </w:rPr>
              <w:t>кл</w:t>
            </w:r>
            <w:proofErr w:type="spellEnd"/>
            <w:r>
              <w:rPr>
                <w:rStyle w:val="11pt0pt"/>
                <w:b/>
                <w:bCs/>
              </w:rPr>
              <w:t xml:space="preserve">. рук,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9" w:lineRule="exact"/>
              <w:jc w:val="both"/>
            </w:pPr>
            <w:r>
              <w:rPr>
                <w:rStyle w:val="11pt0pt"/>
                <w:b/>
                <w:bCs/>
              </w:rPr>
              <w:t xml:space="preserve">вожатый </w:t>
            </w: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81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Pr="00F921A1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after="60" w:line="320" w:lineRule="exact"/>
              <w:ind w:left="60"/>
            </w:pPr>
            <w:r>
              <w:rPr>
                <w:rStyle w:val="16pt0pt"/>
                <w:b/>
                <w:bCs/>
              </w:rPr>
              <w:t>Стенды, посвященные ВОВ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60" w:line="220" w:lineRule="exact"/>
              <w:ind w:left="60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  <w:r>
              <w:rPr>
                <w:rStyle w:val="Gungsuh4pt0pt"/>
              </w:rPr>
              <w:t>|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  <w:r>
              <w:rPr>
                <w:rStyle w:val="11pt0pt"/>
                <w:b/>
                <w:bCs/>
              </w:rPr>
              <w:t>Мар</w:t>
            </w:r>
            <w:proofErr w:type="gramStart"/>
            <w:r>
              <w:rPr>
                <w:rStyle w:val="11pt0pt"/>
                <w:b/>
                <w:bCs/>
              </w:rPr>
              <w:t>т-</w:t>
            </w:r>
            <w:proofErr w:type="gramEnd"/>
            <w:r>
              <w:rPr>
                <w:rStyle w:val="11pt0pt"/>
                <w:b/>
                <w:bCs/>
              </w:rPr>
              <w:t xml:space="preserve"> | апрель</w:t>
            </w: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Pr="008F6C12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54" w:lineRule="exact"/>
              <w:jc w:val="both"/>
              <w:rPr>
                <w:b w:val="0"/>
                <w:bCs w:val="0"/>
                <w:spacing w:val="-10"/>
                <w:sz w:val="32"/>
                <w:szCs w:val="32"/>
              </w:rPr>
            </w:pPr>
            <w:r>
              <w:rPr>
                <w:rStyle w:val="11pt0pt"/>
                <w:b/>
                <w:bCs/>
              </w:rPr>
              <w:t xml:space="preserve"> организатор, </w:t>
            </w:r>
            <w:proofErr w:type="spellStart"/>
            <w:r>
              <w:rPr>
                <w:rStyle w:val="11pt0pt"/>
                <w:b/>
                <w:bCs/>
              </w:rPr>
              <w:t>рук</w:t>
            </w:r>
            <w:proofErr w:type="gramStart"/>
            <w:r>
              <w:rPr>
                <w:rStyle w:val="11pt0pt"/>
                <w:b/>
                <w:bCs/>
              </w:rPr>
              <w:t>.О</w:t>
            </w:r>
            <w:proofErr w:type="gramEnd"/>
            <w:r>
              <w:rPr>
                <w:rStyle w:val="11pt0pt"/>
                <w:b/>
                <w:bCs/>
              </w:rPr>
              <w:t>БЖ</w:t>
            </w:r>
            <w:proofErr w:type="spellEnd"/>
            <w:r>
              <w:rPr>
                <w:rStyle w:val="11pt0pt"/>
                <w:b/>
                <w:bCs/>
              </w:rPr>
              <w:t xml:space="preserve">, вожатый </w:t>
            </w: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74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Pr="00344D7D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right="60"/>
              <w:jc w:val="right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right="60"/>
              <w:jc w:val="right"/>
            </w:pPr>
            <w:r>
              <w:rPr>
                <w:rStyle w:val="105pt0pt"/>
              </w:rPr>
              <w:t>1</w:t>
            </w:r>
            <w:r>
              <w:rPr>
                <w:rStyle w:val="16pt0pt"/>
                <w:b/>
                <w:bCs/>
              </w:rPr>
              <w:t xml:space="preserve"> |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  <w:r>
              <w:rPr>
                <w:rStyle w:val="16pt0pt"/>
                <w:b/>
                <w:bCs/>
              </w:rPr>
              <w:t>Конкурс: «А ну-ка, девочки!»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300" w:line="320" w:lineRule="exact"/>
              <w:jc w:val="both"/>
            </w:pP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>Март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1075"/>
              </w:tabs>
              <w:spacing w:line="320" w:lineRule="exact"/>
              <w:jc w:val="both"/>
            </w:pP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1075"/>
              </w:tabs>
              <w:spacing w:line="3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1646"/>
              </w:tabs>
              <w:spacing w:line="185" w:lineRule="exact"/>
              <w:jc w:val="both"/>
            </w:pPr>
            <w:r>
              <w:rPr>
                <w:rStyle w:val="16pt0pt"/>
                <w:b/>
                <w:bCs/>
              </w:rPr>
              <w:t xml:space="preserve"> </w:t>
            </w:r>
            <w:proofErr w:type="spellStart"/>
            <w:r>
              <w:rPr>
                <w:rStyle w:val="11pt0pt"/>
                <w:b/>
                <w:bCs/>
              </w:rPr>
              <w:t>кл</w:t>
            </w:r>
            <w:proofErr w:type="gramStart"/>
            <w:r>
              <w:rPr>
                <w:rStyle w:val="11pt0pt"/>
                <w:b/>
                <w:bCs/>
              </w:rPr>
              <w:t>.р</w:t>
            </w:r>
            <w:proofErr w:type="gramEnd"/>
            <w:r>
              <w:rPr>
                <w:rStyle w:val="11pt0pt"/>
                <w:b/>
                <w:bCs/>
              </w:rPr>
              <w:t>ук</w:t>
            </w:r>
            <w:proofErr w:type="spellEnd"/>
            <w:r>
              <w:rPr>
                <w:rStyle w:val="11pt0pt"/>
                <w:b/>
                <w:bCs/>
              </w:rPr>
              <w:t xml:space="preserve">, </w:t>
            </w: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 xml:space="preserve">организатор, вожатый </w:t>
            </w: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99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166" w:lineRule="exact"/>
              <w:jc w:val="both"/>
              <w:rPr>
                <w:sz w:val="24"/>
                <w:szCs w:val="24"/>
              </w:rPr>
            </w:pPr>
          </w:p>
          <w:p w:rsidR="00791EEE" w:rsidRPr="00344D7D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16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360" w:line="320" w:lineRule="exact"/>
              <w:ind w:left="60"/>
            </w:pPr>
            <w:r>
              <w:rPr>
                <w:rStyle w:val="16pt0pt"/>
                <w:b/>
                <w:bCs/>
              </w:rPr>
              <w:t xml:space="preserve"> Спортивно-массовые мероприятия. 1-11 классы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7138"/>
              </w:tabs>
              <w:spacing w:before="120" w:line="220" w:lineRule="exact"/>
              <w:ind w:left="60"/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7138"/>
              </w:tabs>
              <w:spacing w:before="120" w:line="2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320" w:lineRule="exact"/>
              <w:jc w:val="both"/>
            </w:pP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>Апрель-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948"/>
              </w:tabs>
              <w:spacing w:line="220" w:lineRule="exact"/>
              <w:jc w:val="both"/>
            </w:pP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tabs>
                <w:tab w:val="left" w:leader="dot" w:pos="948"/>
              </w:tabs>
              <w:spacing w:line="2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59" w:lineRule="exact"/>
              <w:jc w:val="both"/>
              <w:rPr>
                <w:rStyle w:val="5pt0pt"/>
                <w:b/>
                <w:bCs/>
              </w:rPr>
            </w:pPr>
            <w:r>
              <w:rPr>
                <w:rStyle w:val="16pt0pt"/>
                <w:b/>
                <w:bCs/>
              </w:rPr>
              <w:t xml:space="preserve"> </w:t>
            </w:r>
            <w:r>
              <w:rPr>
                <w:rStyle w:val="11pt0pt"/>
                <w:b/>
                <w:bCs/>
              </w:rPr>
              <w:t xml:space="preserve">Физрук,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59" w:lineRule="exact"/>
              <w:jc w:val="both"/>
              <w:rPr>
                <w:rStyle w:val="16pt0pt"/>
                <w:b/>
                <w:bCs/>
              </w:rPr>
            </w:pPr>
            <w:r>
              <w:rPr>
                <w:rStyle w:val="16pt0pt"/>
                <w:b/>
                <w:bCs/>
              </w:rPr>
              <w:t xml:space="preserve"> </w:t>
            </w:r>
            <w:proofErr w:type="spellStart"/>
            <w:r>
              <w:rPr>
                <w:rStyle w:val="11pt0pt"/>
                <w:b/>
                <w:bCs/>
              </w:rPr>
              <w:t>кл</w:t>
            </w:r>
            <w:proofErr w:type="spellEnd"/>
            <w:r>
              <w:rPr>
                <w:rStyle w:val="11pt0pt"/>
                <w:b/>
                <w:bCs/>
              </w:rPr>
              <w:t xml:space="preserve">. рук,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59" w:lineRule="exact"/>
              <w:jc w:val="both"/>
            </w:pPr>
            <w:r>
              <w:rPr>
                <w:rStyle w:val="11pt0pt"/>
                <w:b/>
                <w:bCs/>
              </w:rPr>
              <w:t xml:space="preserve">рук. ОБЖ, </w:t>
            </w: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112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Pr="00344D7D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120" w:line="320" w:lineRule="exact"/>
              <w:ind w:left="60"/>
            </w:pPr>
            <w:r>
              <w:rPr>
                <w:rStyle w:val="11pt0pt"/>
                <w:b/>
                <w:bCs/>
              </w:rPr>
              <w:t xml:space="preserve"> </w:t>
            </w:r>
            <w:r>
              <w:rPr>
                <w:rStyle w:val="16pt0pt"/>
                <w:b/>
                <w:bCs/>
              </w:rPr>
              <w:t>Концерт, посвященный Великой Победе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120" w:line="220" w:lineRule="exact"/>
              <w:ind w:left="60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480" w:line="220" w:lineRule="exact"/>
              <w:ind w:left="60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80" w:lineRule="exact"/>
              <w:ind w:left="60"/>
            </w:pPr>
            <w:r>
              <w:rPr>
                <w:rStyle w:val="11pt0pt"/>
                <w:b/>
                <w:bCs/>
              </w:rPr>
              <w:t xml:space="preserve">1 - </w:t>
            </w:r>
            <w:r>
              <w:rPr>
                <w:rStyle w:val="11pt0pt"/>
                <w:b/>
                <w:bCs/>
              </w:rPr>
              <w:tab/>
              <w:t xml:space="preserve"> . .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80" w:lineRule="exact"/>
              <w:ind w:left="60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ind w:right="160"/>
            </w:pPr>
            <w:r>
              <w:rPr>
                <w:rStyle w:val="11pt0pt"/>
                <w:b/>
                <w:bCs/>
              </w:rPr>
              <w:t>Май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182" w:lineRule="exact"/>
              <w:jc w:val="both"/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182" w:lineRule="exact"/>
              <w:jc w:val="both"/>
            </w:pPr>
            <w:r>
              <w:rPr>
                <w:rStyle w:val="10pt0pt1"/>
              </w:rPr>
              <w:tab/>
            </w: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182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rStyle w:val="11pt0pt"/>
                <w:b/>
                <w:bCs/>
              </w:rPr>
            </w:pPr>
            <w:r>
              <w:rPr>
                <w:rStyle w:val="11pt0pt"/>
                <w:b/>
                <w:bCs/>
              </w:rPr>
              <w:t xml:space="preserve"> организатор, вожатый,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  <w:rPr>
                <w:rStyle w:val="11pt0pt"/>
                <w:b/>
                <w:bCs/>
              </w:rPr>
            </w:pPr>
            <w:proofErr w:type="spellStart"/>
            <w:r>
              <w:rPr>
                <w:rStyle w:val="11pt0pt"/>
                <w:b/>
                <w:bCs/>
              </w:rPr>
              <w:t>кл</w:t>
            </w:r>
            <w:proofErr w:type="gramStart"/>
            <w:r>
              <w:rPr>
                <w:rStyle w:val="11pt0pt"/>
                <w:b/>
                <w:bCs/>
              </w:rPr>
              <w:t>.р</w:t>
            </w:r>
            <w:proofErr w:type="gramEnd"/>
            <w:r>
              <w:rPr>
                <w:rStyle w:val="11pt0pt"/>
                <w:b/>
                <w:bCs/>
              </w:rPr>
              <w:t>ук</w:t>
            </w:r>
            <w:proofErr w:type="spellEnd"/>
            <w:r>
              <w:rPr>
                <w:rStyle w:val="11pt0pt"/>
                <w:b/>
                <w:bCs/>
              </w:rPr>
              <w:t>,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</w:pPr>
            <w:r>
              <w:rPr>
                <w:rStyle w:val="11pt0pt"/>
                <w:b/>
                <w:bCs/>
              </w:rPr>
              <w:t xml:space="preserve">учитель   музыки </w:t>
            </w: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85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Pr="00344D7D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300" w:line="320" w:lineRule="exact"/>
              <w:ind w:left="60"/>
            </w:pPr>
            <w:r>
              <w:rPr>
                <w:rStyle w:val="16pt0pt"/>
                <w:b/>
                <w:bCs/>
              </w:rPr>
              <w:t>Реставрация</w:t>
            </w:r>
            <w:r w:rsidR="003B1DB2">
              <w:rPr>
                <w:rStyle w:val="16pt0pt"/>
                <w:b/>
                <w:bCs/>
              </w:rPr>
              <w:t xml:space="preserve"> (обновление)</w:t>
            </w:r>
            <w:r>
              <w:rPr>
                <w:rStyle w:val="16pt0pt"/>
                <w:b/>
                <w:bCs/>
              </w:rPr>
              <w:t xml:space="preserve"> памятника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ind w:left="60"/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20" w:lineRule="exact"/>
              <w:jc w:val="both"/>
            </w:pPr>
            <w:r>
              <w:rPr>
                <w:rStyle w:val="11pt0pt"/>
                <w:b/>
                <w:bCs/>
              </w:rPr>
              <w:t>Апрель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300" w:line="320" w:lineRule="exact"/>
              <w:jc w:val="both"/>
            </w:pP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300" w:line="3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66" w:lineRule="exact"/>
              <w:jc w:val="both"/>
            </w:pPr>
            <w:r>
              <w:rPr>
                <w:rStyle w:val="11pt0pt"/>
                <w:b/>
                <w:bCs/>
              </w:rPr>
              <w:t xml:space="preserve"> </w:t>
            </w:r>
            <w:proofErr w:type="spellStart"/>
            <w:r>
              <w:rPr>
                <w:rStyle w:val="11pt0pt"/>
                <w:b/>
                <w:bCs/>
              </w:rPr>
              <w:t>рук</w:t>
            </w:r>
            <w:proofErr w:type="gramStart"/>
            <w:r>
              <w:rPr>
                <w:rStyle w:val="11pt0pt"/>
                <w:b/>
                <w:bCs/>
              </w:rPr>
              <w:t>.О</w:t>
            </w:r>
            <w:proofErr w:type="gramEnd"/>
            <w:r>
              <w:rPr>
                <w:rStyle w:val="11pt0pt"/>
                <w:b/>
                <w:bCs/>
              </w:rPr>
              <w:t>БЖ</w:t>
            </w:r>
            <w:proofErr w:type="spellEnd"/>
            <w:r>
              <w:rPr>
                <w:rStyle w:val="11pt0pt"/>
                <w:b/>
                <w:bCs/>
              </w:rPr>
              <w:t xml:space="preserve">,  </w:t>
            </w:r>
            <w:proofErr w:type="spellStart"/>
            <w:r>
              <w:rPr>
                <w:rStyle w:val="11pt0pt"/>
                <w:b/>
                <w:bCs/>
              </w:rPr>
              <w:t>организ</w:t>
            </w:r>
            <w:proofErr w:type="spellEnd"/>
            <w:r>
              <w:rPr>
                <w:rStyle w:val="11pt0pt"/>
                <w:b/>
                <w:bCs/>
              </w:rPr>
              <w:t xml:space="preserve">., вожатый </w:t>
            </w:r>
          </w:p>
        </w:tc>
      </w:tr>
      <w:tr w:rsidR="00791EEE" w:rsidTr="00BF4F91">
        <w:tblPrEx>
          <w:jc w:val="left"/>
        </w:tblPrEx>
        <w:trPr>
          <w:gridBefore w:val="2"/>
          <w:gridAfter w:val="2"/>
          <w:wBefore w:w="152" w:type="dxa"/>
          <w:wAfter w:w="166" w:type="dxa"/>
          <w:trHeight w:hRule="exact" w:val="103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Pr="00344D7D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120" w:line="150" w:lineRule="exact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240" w:line="320" w:lineRule="exact"/>
              <w:ind w:left="60"/>
            </w:pPr>
            <w:r>
              <w:rPr>
                <w:rStyle w:val="16pt0pt"/>
                <w:b/>
                <w:bCs/>
              </w:rPr>
              <w:t>Поход, экскурсия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360" w:line="320" w:lineRule="exact"/>
              <w:ind w:left="60"/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before="360" w:line="320" w:lineRule="exact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after="60" w:line="220" w:lineRule="exact"/>
              <w:jc w:val="both"/>
            </w:pPr>
            <w:r>
              <w:rPr>
                <w:rStyle w:val="11pt0pt"/>
                <w:b/>
                <w:bCs/>
              </w:rPr>
              <w:t xml:space="preserve"> Май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</w:p>
        </w:tc>
        <w:tc>
          <w:tcPr>
            <w:tcW w:w="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framePr w:w="11026" w:wrap="notBeside" w:vAnchor="text" w:hAnchor="page" w:x="601" w:y="16"/>
              <w:rPr>
                <w:rFonts w:ascii="Calibri" w:eastAsia="Calibri" w:hAnsi="Calibri" w:cs="Calibri"/>
                <w:b/>
                <w:bCs/>
                <w:spacing w:val="-20"/>
                <w:sz w:val="42"/>
                <w:szCs w:val="42"/>
              </w:rPr>
            </w:pP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320" w:lineRule="exact"/>
              <w:jc w:val="both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52" w:lineRule="exact"/>
              <w:jc w:val="both"/>
              <w:rPr>
                <w:rStyle w:val="11pt0pt"/>
                <w:b/>
                <w:bCs/>
              </w:rPr>
            </w:pPr>
            <w:r>
              <w:rPr>
                <w:rStyle w:val="11pt0pt"/>
                <w:b/>
                <w:bCs/>
              </w:rPr>
              <w:t xml:space="preserve"> директор </w:t>
            </w:r>
          </w:p>
          <w:p w:rsidR="00791EEE" w:rsidRDefault="00791EEE" w:rsidP="00791EEE">
            <w:pPr>
              <w:pStyle w:val="11"/>
              <w:framePr w:w="11026" w:wrap="notBeside" w:vAnchor="text" w:hAnchor="page" w:x="601" w:y="16"/>
              <w:shd w:val="clear" w:color="auto" w:fill="auto"/>
              <w:spacing w:line="252" w:lineRule="exact"/>
              <w:jc w:val="both"/>
            </w:pPr>
            <w:proofErr w:type="spellStart"/>
            <w:r>
              <w:rPr>
                <w:rStyle w:val="11pt0pt"/>
                <w:b/>
                <w:bCs/>
              </w:rPr>
              <w:t>к</w:t>
            </w:r>
            <w:r>
              <w:rPr>
                <w:rStyle w:val="75pt0pt"/>
              </w:rPr>
              <w:t>.</w:t>
            </w:r>
            <w:r>
              <w:rPr>
                <w:rStyle w:val="11pt0pt"/>
                <w:b/>
                <w:bCs/>
              </w:rPr>
              <w:t>л</w:t>
            </w:r>
            <w:proofErr w:type="gramStart"/>
            <w:r>
              <w:rPr>
                <w:rStyle w:val="11pt0pt"/>
                <w:b/>
                <w:bCs/>
              </w:rPr>
              <w:t>.р</w:t>
            </w:r>
            <w:proofErr w:type="gramEnd"/>
            <w:r>
              <w:rPr>
                <w:rStyle w:val="11pt0pt"/>
                <w:b/>
                <w:bCs/>
              </w:rPr>
              <w:t>ук</w:t>
            </w:r>
            <w:proofErr w:type="spellEnd"/>
            <w:r>
              <w:rPr>
                <w:rStyle w:val="11pt0pt"/>
                <w:b/>
                <w:bCs/>
              </w:rPr>
              <w:t xml:space="preserve">, </w:t>
            </w:r>
          </w:p>
          <w:p w:rsidR="00791EEE" w:rsidRDefault="00791EEE" w:rsidP="00791EEE">
            <w:pPr>
              <w:pStyle w:val="a7"/>
              <w:framePr w:w="11026" w:wrap="notBeside" w:vAnchor="text" w:hAnchor="page" w:x="601" w:y="16"/>
            </w:pPr>
            <w:r>
              <w:rPr>
                <w:rStyle w:val="11pt0pt"/>
              </w:rPr>
              <w:t>организатор</w:t>
            </w:r>
          </w:p>
        </w:tc>
      </w:tr>
    </w:tbl>
    <w:p w:rsidR="00160475" w:rsidRDefault="00160475">
      <w:pPr>
        <w:rPr>
          <w:sz w:val="2"/>
          <w:szCs w:val="2"/>
        </w:rPr>
      </w:pPr>
    </w:p>
    <w:tbl>
      <w:tblPr>
        <w:tblpPr w:leftFromText="180" w:rightFromText="180" w:vertAnchor="text" w:tblpX="11284" w:tblpY="-8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60475" w:rsidTr="00160475">
        <w:trPr>
          <w:trHeight w:val="3270"/>
        </w:trPr>
        <w:tc>
          <w:tcPr>
            <w:tcW w:w="324" w:type="dxa"/>
          </w:tcPr>
          <w:p w:rsidR="00160475" w:rsidRDefault="00160475" w:rsidP="00160475">
            <w:pPr>
              <w:rPr>
                <w:sz w:val="2"/>
                <w:szCs w:val="2"/>
              </w:rPr>
            </w:pPr>
          </w:p>
        </w:tc>
      </w:tr>
    </w:tbl>
    <w:p w:rsidR="001462CB" w:rsidRDefault="001462CB">
      <w:pPr>
        <w:rPr>
          <w:sz w:val="2"/>
          <w:szCs w:val="2"/>
        </w:rPr>
      </w:pPr>
    </w:p>
    <w:tbl>
      <w:tblPr>
        <w:tblW w:w="110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804"/>
        <w:gridCol w:w="1560"/>
        <w:gridCol w:w="2167"/>
      </w:tblGrid>
      <w:tr w:rsidR="007F64D2" w:rsidTr="00B434BD">
        <w:trPr>
          <w:trHeight w:val="950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Классные часы, беседы о великом подвиге советского народа в годы ВОВ</w:t>
            </w:r>
          </w:p>
        </w:tc>
        <w:tc>
          <w:tcPr>
            <w:tcW w:w="1560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2167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КЛ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.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>ук.   1-11 классов</w:t>
            </w:r>
          </w:p>
        </w:tc>
      </w:tr>
      <w:tr w:rsidR="007F64D2" w:rsidTr="00B434BD">
        <w:trPr>
          <w:trHeight w:val="817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Выпуск стенных газет о героях ВОВ</w:t>
            </w:r>
          </w:p>
        </w:tc>
        <w:tc>
          <w:tcPr>
            <w:tcW w:w="1560" w:type="dxa"/>
          </w:tcPr>
          <w:p w:rsidR="007F64D2" w:rsidRPr="00B434BD" w:rsidRDefault="007F64D2" w:rsidP="003B1DB2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 xml:space="preserve">Апрель  май </w:t>
            </w:r>
          </w:p>
        </w:tc>
        <w:tc>
          <w:tcPr>
            <w:tcW w:w="2167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Кл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.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 xml:space="preserve">ук.       5-11 </w:t>
            </w:r>
            <w:proofErr w:type="spellStart"/>
            <w:r w:rsidRPr="00B434BD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434BD">
              <w:rPr>
                <w:color w:val="auto"/>
                <w:sz w:val="24"/>
                <w:szCs w:val="24"/>
              </w:rPr>
              <w:t>. организатор</w:t>
            </w:r>
          </w:p>
        </w:tc>
      </w:tr>
      <w:tr w:rsidR="007F64D2" w:rsidTr="00B434BD">
        <w:trPr>
          <w:trHeight w:val="701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Выставка и обзор книг « Они сражались за Родину »</w:t>
            </w:r>
          </w:p>
        </w:tc>
        <w:tc>
          <w:tcPr>
            <w:tcW w:w="1560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Апрель  май</w:t>
            </w:r>
          </w:p>
        </w:tc>
        <w:tc>
          <w:tcPr>
            <w:tcW w:w="2167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Библиотекарь вожатый организатор</w:t>
            </w:r>
          </w:p>
        </w:tc>
      </w:tr>
      <w:tr w:rsidR="007F64D2" w:rsidTr="00B434BD">
        <w:trPr>
          <w:trHeight w:val="697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Классные часы «Блокада Ленинграда», «Битва за Москву», «Сталинградская битва»</w:t>
            </w:r>
          </w:p>
        </w:tc>
        <w:tc>
          <w:tcPr>
            <w:tcW w:w="1560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Апрель  май</w:t>
            </w:r>
          </w:p>
        </w:tc>
        <w:tc>
          <w:tcPr>
            <w:tcW w:w="2167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Кл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.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>ук.</w:t>
            </w:r>
          </w:p>
        </w:tc>
      </w:tr>
      <w:tr w:rsidR="007F64D2" w:rsidTr="00B434BD">
        <w:trPr>
          <w:trHeight w:val="600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Конкурс чтецов «И память нам покоя не дает»</w:t>
            </w:r>
          </w:p>
        </w:tc>
        <w:tc>
          <w:tcPr>
            <w:tcW w:w="1560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67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Учителя филологи организатор завуч</w:t>
            </w:r>
          </w:p>
        </w:tc>
      </w:tr>
      <w:tr w:rsidR="007F64D2" w:rsidTr="00B434BD">
        <w:trPr>
          <w:trHeight w:val="391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«Вахта памяти»</w:t>
            </w:r>
          </w:p>
        </w:tc>
        <w:tc>
          <w:tcPr>
            <w:tcW w:w="1560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167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 xml:space="preserve">Администрация  школы </w:t>
            </w:r>
            <w:proofErr w:type="spellStart"/>
            <w:r w:rsidRPr="00B434BD">
              <w:rPr>
                <w:color w:val="auto"/>
                <w:sz w:val="24"/>
                <w:szCs w:val="24"/>
              </w:rPr>
              <w:t>кл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>ук</w:t>
            </w:r>
            <w:proofErr w:type="spellEnd"/>
            <w:r w:rsidRPr="00B434BD">
              <w:rPr>
                <w:color w:val="auto"/>
                <w:sz w:val="24"/>
                <w:szCs w:val="24"/>
              </w:rPr>
              <w:t>.</w:t>
            </w:r>
          </w:p>
        </w:tc>
      </w:tr>
      <w:tr w:rsidR="007F64D2" w:rsidTr="00B434BD">
        <w:trPr>
          <w:trHeight w:val="481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Уроки мужества в Дни воинской славы России</w:t>
            </w:r>
          </w:p>
        </w:tc>
        <w:tc>
          <w:tcPr>
            <w:tcW w:w="1560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Январь-май</w:t>
            </w:r>
          </w:p>
        </w:tc>
        <w:tc>
          <w:tcPr>
            <w:tcW w:w="2167" w:type="dxa"/>
          </w:tcPr>
          <w:p w:rsidR="007F64D2" w:rsidRPr="00B434BD" w:rsidRDefault="001B6124" w:rsidP="00B434BD">
            <w:pPr>
              <w:pStyle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Кл. рук</w:t>
            </w:r>
            <w:r w:rsidRPr="001B6124">
              <w:rPr>
                <w:color w:val="auto"/>
                <w:sz w:val="24"/>
                <w:szCs w:val="24"/>
              </w:rPr>
              <w:t>,</w:t>
            </w:r>
            <w:r w:rsidR="003B1DB2">
              <w:rPr>
                <w:color w:val="auto"/>
                <w:sz w:val="24"/>
                <w:szCs w:val="24"/>
              </w:rPr>
              <w:t xml:space="preserve"> учителя </w:t>
            </w:r>
            <w:proofErr w:type="spellStart"/>
            <w:r w:rsidR="003B1DB2">
              <w:rPr>
                <w:color w:val="auto"/>
                <w:sz w:val="24"/>
                <w:szCs w:val="24"/>
              </w:rPr>
              <w:t>ис</w:t>
            </w:r>
            <w:r>
              <w:rPr>
                <w:color w:val="auto"/>
                <w:sz w:val="24"/>
                <w:szCs w:val="24"/>
              </w:rPr>
              <w:t>тории</w:t>
            </w:r>
            <w:proofErr w:type="gramStart"/>
            <w:r w:rsidRPr="001B6124">
              <w:rPr>
                <w:color w:val="auto"/>
                <w:sz w:val="24"/>
                <w:szCs w:val="24"/>
              </w:rPr>
              <w:t>,</w:t>
            </w:r>
            <w:r w:rsidR="007F64D2" w:rsidRPr="00B434BD">
              <w:rPr>
                <w:color w:val="auto"/>
                <w:sz w:val="24"/>
                <w:szCs w:val="24"/>
              </w:rPr>
              <w:t>о</w:t>
            </w:r>
            <w:proofErr w:type="gramEnd"/>
            <w:r w:rsidR="007F64D2" w:rsidRPr="00B434BD">
              <w:rPr>
                <w:color w:val="auto"/>
                <w:sz w:val="24"/>
                <w:szCs w:val="24"/>
              </w:rPr>
              <w:t>рганизатор</w:t>
            </w:r>
            <w:proofErr w:type="spellEnd"/>
          </w:p>
        </w:tc>
      </w:tr>
      <w:tr w:rsidR="007F64D2" w:rsidTr="00B434BD">
        <w:trPr>
          <w:trHeight w:val="451"/>
        </w:trPr>
        <w:tc>
          <w:tcPr>
            <w:tcW w:w="526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2"/>
                <w:szCs w:val="22"/>
              </w:rPr>
            </w:pPr>
            <w:r w:rsidRPr="00B434BD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6804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560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Апрель  май</w:t>
            </w:r>
          </w:p>
        </w:tc>
        <w:tc>
          <w:tcPr>
            <w:tcW w:w="2167" w:type="dxa"/>
          </w:tcPr>
          <w:p w:rsidR="007F64D2" w:rsidRPr="00B434BD" w:rsidRDefault="007F64D2" w:rsidP="00B434BD">
            <w:pPr>
              <w:pStyle w:val="2"/>
              <w:rPr>
                <w:color w:val="auto"/>
                <w:sz w:val="24"/>
                <w:szCs w:val="24"/>
              </w:rPr>
            </w:pPr>
            <w:r w:rsidRPr="00B434BD">
              <w:rPr>
                <w:color w:val="auto"/>
                <w:sz w:val="24"/>
                <w:szCs w:val="24"/>
              </w:rPr>
              <w:t>Рук. ОБЖ</w:t>
            </w:r>
            <w:proofErr w:type="gramStart"/>
            <w:r w:rsidR="001B6124">
              <w:rPr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434BD">
              <w:rPr>
                <w:color w:val="auto"/>
                <w:sz w:val="24"/>
                <w:szCs w:val="24"/>
              </w:rPr>
              <w:t>у</w:t>
            </w:r>
            <w:proofErr w:type="gramEnd"/>
            <w:r w:rsidRPr="00B434BD">
              <w:rPr>
                <w:color w:val="auto"/>
                <w:sz w:val="24"/>
                <w:szCs w:val="24"/>
              </w:rPr>
              <w:t>ч. физкультуры</w:t>
            </w:r>
          </w:p>
        </w:tc>
      </w:tr>
      <w:tr w:rsidR="007F64D2" w:rsidTr="001B6124">
        <w:trPr>
          <w:trHeight w:val="1042"/>
        </w:trPr>
        <w:tc>
          <w:tcPr>
            <w:tcW w:w="526" w:type="dxa"/>
          </w:tcPr>
          <w:p w:rsidR="007F64D2" w:rsidRPr="00BF4F91" w:rsidRDefault="00BF4F91" w:rsidP="007F64D2">
            <w:pPr>
              <w:pStyle w:val="ad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804" w:type="dxa"/>
          </w:tcPr>
          <w:p w:rsidR="007F64D2" w:rsidRPr="00BF4F91" w:rsidRDefault="00BF4F91" w:rsidP="007F64D2">
            <w:pPr>
              <w:pStyle w:val="ad"/>
              <w:rPr>
                <w:b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</w:rPr>
              <w:t>стречи с ветеранами ВОВ</w:t>
            </w:r>
          </w:p>
        </w:tc>
        <w:tc>
          <w:tcPr>
            <w:tcW w:w="1560" w:type="dxa"/>
          </w:tcPr>
          <w:p w:rsidR="007F64D2" w:rsidRPr="003677C6" w:rsidRDefault="00BF4F91" w:rsidP="007F64D2">
            <w:pPr>
              <w:pStyle w:val="ad"/>
              <w:rPr>
                <w:b/>
              </w:rPr>
            </w:pPr>
            <w:r w:rsidRPr="003677C6">
              <w:rPr>
                <w:b/>
              </w:rPr>
              <w:t>май</w:t>
            </w:r>
          </w:p>
        </w:tc>
        <w:tc>
          <w:tcPr>
            <w:tcW w:w="2167" w:type="dxa"/>
          </w:tcPr>
          <w:p w:rsidR="001B6124" w:rsidRPr="001B6124" w:rsidRDefault="001B6124" w:rsidP="007F64D2">
            <w:pPr>
              <w:pStyle w:val="ad"/>
              <w:rPr>
                <w:b/>
              </w:rPr>
            </w:pPr>
            <w:r w:rsidRPr="003677C6">
              <w:rPr>
                <w:b/>
              </w:rPr>
              <w:t>О</w:t>
            </w:r>
            <w:r w:rsidR="003677C6" w:rsidRPr="003677C6">
              <w:rPr>
                <w:b/>
              </w:rPr>
              <w:t>рганизатор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 </w:t>
            </w:r>
          </w:p>
          <w:p w:rsidR="001B6124" w:rsidRDefault="001B6124" w:rsidP="001B6124">
            <w:r>
              <w:t xml:space="preserve">Кл </w:t>
            </w:r>
            <w:proofErr w:type="spellStart"/>
            <w:r>
              <w:t>рук</w:t>
            </w:r>
            <w:proofErr w:type="gramStart"/>
            <w:r>
              <w:t>.в</w:t>
            </w:r>
            <w:proofErr w:type="gramEnd"/>
            <w:r>
              <w:t>ож</w:t>
            </w:r>
            <w:proofErr w:type="spellEnd"/>
            <w:r>
              <w:t>.</w:t>
            </w:r>
          </w:p>
          <w:p w:rsidR="007F64D2" w:rsidRPr="001B6124" w:rsidRDefault="007F64D2" w:rsidP="001B6124"/>
        </w:tc>
      </w:tr>
      <w:tr w:rsidR="007F64D2" w:rsidTr="00B434BD">
        <w:trPr>
          <w:trHeight w:val="510"/>
        </w:trPr>
        <w:tc>
          <w:tcPr>
            <w:tcW w:w="526" w:type="dxa"/>
          </w:tcPr>
          <w:p w:rsidR="007F64D2" w:rsidRPr="00B434BD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6804" w:type="dxa"/>
          </w:tcPr>
          <w:p w:rsidR="007F64D2" w:rsidRPr="00B434BD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1560" w:type="dxa"/>
          </w:tcPr>
          <w:p w:rsidR="007F64D2" w:rsidRPr="00B434BD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2167" w:type="dxa"/>
          </w:tcPr>
          <w:p w:rsidR="007F64D2" w:rsidRPr="00B434BD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</w:tr>
      <w:tr w:rsidR="007F64D2" w:rsidTr="00B434BD">
        <w:trPr>
          <w:trHeight w:val="540"/>
        </w:trPr>
        <w:tc>
          <w:tcPr>
            <w:tcW w:w="526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6804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1560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2167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</w:tr>
      <w:tr w:rsidR="007F64D2" w:rsidTr="00B434BD">
        <w:trPr>
          <w:trHeight w:val="481"/>
        </w:trPr>
        <w:tc>
          <w:tcPr>
            <w:tcW w:w="526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6804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1560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2167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</w:tr>
      <w:tr w:rsidR="007F64D2" w:rsidTr="00B434BD">
        <w:trPr>
          <w:trHeight w:val="525"/>
        </w:trPr>
        <w:tc>
          <w:tcPr>
            <w:tcW w:w="526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6804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1560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  <w:tc>
          <w:tcPr>
            <w:tcW w:w="2167" w:type="dxa"/>
          </w:tcPr>
          <w:p w:rsidR="007F64D2" w:rsidRDefault="007F64D2">
            <w:pPr>
              <w:pStyle w:val="13"/>
              <w:keepNext/>
              <w:keepLines/>
              <w:shd w:val="clear" w:color="auto" w:fill="auto"/>
              <w:spacing w:before="586" w:line="420" w:lineRule="exact"/>
            </w:pPr>
          </w:p>
        </w:tc>
      </w:tr>
    </w:tbl>
    <w:p w:rsidR="001462CB" w:rsidRDefault="00FD5E00">
      <w:pPr>
        <w:pStyle w:val="13"/>
        <w:keepNext/>
        <w:keepLines/>
        <w:shd w:val="clear" w:color="auto" w:fill="auto"/>
        <w:spacing w:before="586" w:line="420" w:lineRule="exact"/>
      </w:pPr>
      <w:r>
        <w:rPr>
          <w:noProof/>
        </w:rPr>
        <mc:AlternateContent>
          <mc:Choice Requires="wps">
            <w:drawing>
              <wp:anchor distT="426085" distB="0" distL="63500" distR="63500" simplePos="0" relativeHeight="251657728" behindDoc="1" locked="0" layoutInCell="1" allowOverlap="1">
                <wp:simplePos x="0" y="0"/>
                <wp:positionH relativeFrom="margin">
                  <wp:posOffset>3918585</wp:posOffset>
                </wp:positionH>
                <wp:positionV relativeFrom="margin">
                  <wp:posOffset>9267825</wp:posOffset>
                </wp:positionV>
                <wp:extent cx="1428750" cy="254000"/>
                <wp:effectExtent l="0" t="0" r="3175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2CB" w:rsidRDefault="001462CB">
                            <w:pPr>
                              <w:pStyle w:val="11"/>
                              <w:shd w:val="clear" w:color="auto" w:fill="auto"/>
                              <w:spacing w:line="40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5pt;margin-top:729.75pt;width:112.5pt;height:20pt;z-index:-251658752;visibility:visible;mso-wrap-style:square;mso-width-percent:0;mso-height-percent:0;mso-wrap-distance-left:5pt;mso-wrap-distance-top:33.55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5BwrQIAAKk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" filled="f" stroked="f">
                <v:textbox style="mso-fit-shape-to-text:t" inset="0,0,0,0">
                  <w:txbxContent>
                    <w:p w:rsidR="001462CB" w:rsidRDefault="001462CB">
                      <w:pPr>
                        <w:pStyle w:val="11"/>
                        <w:shd w:val="clear" w:color="auto" w:fill="auto"/>
                        <w:spacing w:line="400" w:lineRule="exact"/>
                        <w:ind w:left="10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34BD">
        <w:t xml:space="preserve">              </w:t>
      </w:r>
    </w:p>
    <w:sectPr w:rsidR="001462CB">
      <w:type w:val="continuous"/>
      <w:pgSz w:w="11909" w:h="16838"/>
      <w:pgMar w:top="900" w:right="439" w:bottom="895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B1" w:rsidRDefault="003938B1">
      <w:r>
        <w:separator/>
      </w:r>
    </w:p>
  </w:endnote>
  <w:endnote w:type="continuationSeparator" w:id="0">
    <w:p w:rsidR="003938B1" w:rsidRDefault="0039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B1" w:rsidRDefault="003938B1"/>
  </w:footnote>
  <w:footnote w:type="continuationSeparator" w:id="0">
    <w:p w:rsidR="003938B1" w:rsidRDefault="003938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CB"/>
    <w:rsid w:val="000C58D6"/>
    <w:rsid w:val="001462CB"/>
    <w:rsid w:val="00160475"/>
    <w:rsid w:val="001B6124"/>
    <w:rsid w:val="00201C42"/>
    <w:rsid w:val="0031288E"/>
    <w:rsid w:val="00340514"/>
    <w:rsid w:val="00344D7D"/>
    <w:rsid w:val="003677C6"/>
    <w:rsid w:val="003938B1"/>
    <w:rsid w:val="003B1DB2"/>
    <w:rsid w:val="006A28BF"/>
    <w:rsid w:val="00715A85"/>
    <w:rsid w:val="00791EEE"/>
    <w:rsid w:val="007F64D2"/>
    <w:rsid w:val="007F6614"/>
    <w:rsid w:val="008F6C12"/>
    <w:rsid w:val="00904169"/>
    <w:rsid w:val="00A27FB6"/>
    <w:rsid w:val="00A72D58"/>
    <w:rsid w:val="00B434BD"/>
    <w:rsid w:val="00BF4F91"/>
    <w:rsid w:val="00EB7959"/>
    <w:rsid w:val="00F921A1"/>
    <w:rsid w:val="00FD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405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pacing w:val="-16"/>
      <w:sz w:val="40"/>
      <w:szCs w:val="40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a6">
    <w:name w:val="Основной текст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11pt0pt">
    <w:name w:val="Основной текст + 11 pt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75pt0pt">
    <w:name w:val="Основной текст + 7;5 pt;Не полужирный;Курсив;Интервал 0 pt"/>
    <w:basedOn w:val="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75pt">
    <w:name w:val="Основной текст + 17;5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35"/>
      <w:szCs w:val="35"/>
      <w:u w:val="none"/>
      <w:lang w:val="ru-RU"/>
    </w:rPr>
  </w:style>
  <w:style w:type="character" w:customStyle="1" w:styleId="16pt0pt">
    <w:name w:val="Основной текст + 16 pt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/>
    </w:rPr>
  </w:style>
  <w:style w:type="character" w:customStyle="1" w:styleId="10pt0pt">
    <w:name w:val="Основной текст + 10 pt;Не полужирный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andara8pt0pt">
    <w:name w:val="Основной текст + Candara;8 pt;Не полужирный;Интервал 0 pt"/>
    <w:basedOn w:val="a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5pt0pt">
    <w:name w:val="Основной текст + 5 pt;Курсив;Интервал 0 pt"/>
    <w:basedOn w:val="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05pt0pt">
    <w:name w:val="Основной текст + 10;5 pt;Не полужирный;Курсив;Интервал 0 pt"/>
    <w:basedOn w:val="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Gungsuh4pt0pt">
    <w:name w:val="Основной текст + Gungsuh;4 pt;Не полужирный;Интервал 0 pt"/>
    <w:basedOn w:val="a6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pt0pt0">
    <w:name w:val="Основной текст + 10 pt;Не полужирный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Candara10pt0pt">
    <w:name w:val="Основной текст + Candara;10 pt;Не полужирный;Интервал 0 pt"/>
    <w:basedOn w:val="a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pt1">
    <w:name w:val="Основной текст + 10 pt;Не полужирный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42"/>
      <w:szCs w:val="4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34"/>
      <w:szCs w:val="34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60" w:line="0" w:lineRule="atLeast"/>
      <w:outlineLvl w:val="0"/>
    </w:pPr>
    <w:rPr>
      <w:rFonts w:ascii="Calibri" w:eastAsia="Calibri" w:hAnsi="Calibri" w:cs="Calibri"/>
      <w:b/>
      <w:bCs/>
      <w:spacing w:val="-20"/>
      <w:sz w:val="42"/>
      <w:szCs w:val="42"/>
    </w:rPr>
  </w:style>
  <w:style w:type="paragraph" w:styleId="a7">
    <w:name w:val="Title"/>
    <w:basedOn w:val="a"/>
    <w:next w:val="a"/>
    <w:link w:val="a8"/>
    <w:uiPriority w:val="10"/>
    <w:qFormat/>
    <w:rsid w:val="003128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12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6A28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28BF"/>
    <w:rPr>
      <w:color w:val="000000"/>
    </w:rPr>
  </w:style>
  <w:style w:type="paragraph" w:styleId="ab">
    <w:name w:val="footer"/>
    <w:basedOn w:val="a"/>
    <w:link w:val="ac"/>
    <w:uiPriority w:val="99"/>
    <w:unhideWhenUsed/>
    <w:rsid w:val="006A2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28BF"/>
    <w:rPr>
      <w:color w:val="000000"/>
    </w:rPr>
  </w:style>
  <w:style w:type="paragraph" w:styleId="ad">
    <w:name w:val="No Spacing"/>
    <w:uiPriority w:val="1"/>
    <w:qFormat/>
    <w:rsid w:val="00340514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40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405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pacing w:val="-16"/>
      <w:sz w:val="40"/>
      <w:szCs w:val="40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a6">
    <w:name w:val="Основной текст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11pt0pt">
    <w:name w:val="Основной текст + 11 pt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75pt0pt">
    <w:name w:val="Основной текст + 7;5 pt;Не полужирный;Курсив;Интервал 0 pt"/>
    <w:basedOn w:val="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75pt">
    <w:name w:val="Основной текст + 17;5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35"/>
      <w:szCs w:val="35"/>
      <w:u w:val="none"/>
      <w:lang w:val="ru-RU"/>
    </w:rPr>
  </w:style>
  <w:style w:type="character" w:customStyle="1" w:styleId="16pt0pt">
    <w:name w:val="Основной текст + 16 pt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/>
    </w:rPr>
  </w:style>
  <w:style w:type="character" w:customStyle="1" w:styleId="10pt0pt">
    <w:name w:val="Основной текст + 10 pt;Не полужирный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andara8pt0pt">
    <w:name w:val="Основной текст + Candara;8 pt;Не полужирный;Интервал 0 pt"/>
    <w:basedOn w:val="a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5pt0pt">
    <w:name w:val="Основной текст + 5 pt;Курсив;Интервал 0 pt"/>
    <w:basedOn w:val="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05pt0pt">
    <w:name w:val="Основной текст + 10;5 pt;Не полужирный;Курсив;Интервал 0 pt"/>
    <w:basedOn w:val="a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Gungsuh4pt0pt">
    <w:name w:val="Основной текст + Gungsuh;4 pt;Не полужирный;Интервал 0 pt"/>
    <w:basedOn w:val="a6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pt0pt0">
    <w:name w:val="Основной текст + 10 pt;Не полужирный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Candara10pt0pt">
    <w:name w:val="Основной текст + Candara;10 pt;Не полужирный;Интервал 0 pt"/>
    <w:basedOn w:val="a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pt1">
    <w:name w:val="Основной текст + 10 pt;Не полужирный;Интервал 0 pt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42"/>
      <w:szCs w:val="4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0"/>
      <w:sz w:val="34"/>
      <w:szCs w:val="34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60" w:line="0" w:lineRule="atLeast"/>
      <w:outlineLvl w:val="0"/>
    </w:pPr>
    <w:rPr>
      <w:rFonts w:ascii="Calibri" w:eastAsia="Calibri" w:hAnsi="Calibri" w:cs="Calibri"/>
      <w:b/>
      <w:bCs/>
      <w:spacing w:val="-20"/>
      <w:sz w:val="42"/>
      <w:szCs w:val="42"/>
    </w:rPr>
  </w:style>
  <w:style w:type="paragraph" w:styleId="a7">
    <w:name w:val="Title"/>
    <w:basedOn w:val="a"/>
    <w:next w:val="a"/>
    <w:link w:val="a8"/>
    <w:uiPriority w:val="10"/>
    <w:qFormat/>
    <w:rsid w:val="003128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12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6A28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28BF"/>
    <w:rPr>
      <w:color w:val="000000"/>
    </w:rPr>
  </w:style>
  <w:style w:type="paragraph" w:styleId="ab">
    <w:name w:val="footer"/>
    <w:basedOn w:val="a"/>
    <w:link w:val="ac"/>
    <w:uiPriority w:val="99"/>
    <w:unhideWhenUsed/>
    <w:rsid w:val="006A2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28BF"/>
    <w:rPr>
      <w:color w:val="000000"/>
    </w:rPr>
  </w:style>
  <w:style w:type="paragraph" w:styleId="ad">
    <w:name w:val="No Spacing"/>
    <w:uiPriority w:val="1"/>
    <w:qFormat/>
    <w:rsid w:val="00340514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40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2015-03-15T17:43:00Z</cp:lastPrinted>
  <dcterms:created xsi:type="dcterms:W3CDTF">2019-02-10T16:50:00Z</dcterms:created>
  <dcterms:modified xsi:type="dcterms:W3CDTF">2019-02-10T16:50:00Z</dcterms:modified>
</cp:coreProperties>
</file>